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63" w:rsidRPr="00B61A63" w:rsidRDefault="00B61A63" w:rsidP="00B61A63">
      <w:pPr>
        <w:rPr>
          <w:rFonts w:ascii="Verdana" w:eastAsia="Times New Roman" w:hAnsi="Verdana"/>
          <w:b/>
          <w:szCs w:val="18"/>
        </w:rPr>
      </w:pPr>
      <w:r w:rsidRPr="00B61A63">
        <w:rPr>
          <w:rFonts w:ascii="Verdana" w:eastAsia="Times New Roman" w:hAnsi="Verdana"/>
          <w:b/>
          <w:szCs w:val="18"/>
        </w:rPr>
        <w:t>Standar</w:t>
      </w:r>
      <w:r w:rsidR="007628B5">
        <w:rPr>
          <w:rFonts w:ascii="Verdana" w:eastAsia="Times New Roman" w:hAnsi="Verdana"/>
          <w:b/>
          <w:szCs w:val="18"/>
        </w:rPr>
        <w:t>d-</w:t>
      </w:r>
      <w:r w:rsidRPr="00B61A63">
        <w:rPr>
          <w:rFonts w:ascii="Verdana" w:eastAsia="Times New Roman" w:hAnsi="Verdana"/>
          <w:b/>
          <w:szCs w:val="18"/>
        </w:rPr>
        <w:t>Einkaufsliste für Neuimker:</w:t>
      </w:r>
    </w:p>
    <w:p w:rsidR="00B61A63" w:rsidRDefault="00B61A63" w:rsidP="00B61A6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</w:p>
    <w:p w:rsidR="00A262BD" w:rsidRDefault="00A262BD" w:rsidP="00B61A6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Hallo ihr Lieben,</w:t>
      </w:r>
    </w:p>
    <w:p w:rsidR="00A262BD" w:rsidRDefault="00A262BD" w:rsidP="00B61A63">
      <w:pPr>
        <w:rPr>
          <w:rFonts w:ascii="Verdana" w:eastAsia="Times New Roman" w:hAnsi="Verdana"/>
          <w:sz w:val="18"/>
          <w:szCs w:val="18"/>
        </w:rPr>
      </w:pPr>
    </w:p>
    <w:p w:rsidR="00A262BD" w:rsidRDefault="00A262BD" w:rsidP="00B61A6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wir haben mal zusammengetragen, was man als Einsteiger so benötigt. Grundsätzlich empfehlen wir alles beim örtlichen Fachverkäufer zu beziehen, um Vor- und Nachteile mit dem erfahrenen Händler </w:t>
      </w:r>
      <w:proofErr w:type="spellStart"/>
      <w:r>
        <w:rPr>
          <w:rFonts w:ascii="Verdana" w:eastAsia="Times New Roman" w:hAnsi="Verdana"/>
          <w:sz w:val="18"/>
          <w:szCs w:val="18"/>
        </w:rPr>
        <w:t>beprechen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zu können und die Materialien zu „begreifen“. Falls ihr aber aus irgendwelchen Gründen den Bezug über das Internet bevorzugt, haben wir unsere Erfahrungen </w:t>
      </w:r>
      <w:r w:rsidR="003C2201">
        <w:rPr>
          <w:rFonts w:ascii="Verdana" w:eastAsia="Times New Roman" w:hAnsi="Verdana"/>
          <w:sz w:val="18"/>
          <w:szCs w:val="18"/>
        </w:rPr>
        <w:t xml:space="preserve">im Text untenstehend </w:t>
      </w:r>
      <w:r>
        <w:rPr>
          <w:rFonts w:ascii="Verdana" w:eastAsia="Times New Roman" w:hAnsi="Verdana"/>
          <w:sz w:val="18"/>
          <w:szCs w:val="18"/>
        </w:rPr>
        <w:t>mitgeteilt.</w:t>
      </w:r>
    </w:p>
    <w:p w:rsidR="00A262BD" w:rsidRDefault="00A262BD" w:rsidP="00B61A63">
      <w:pPr>
        <w:rPr>
          <w:rFonts w:ascii="Verdana" w:eastAsia="Times New Roman" w:hAnsi="Verdana"/>
          <w:sz w:val="18"/>
          <w:szCs w:val="18"/>
        </w:rPr>
      </w:pPr>
    </w:p>
    <w:p w:rsidR="00A262BD" w:rsidRPr="00A262BD" w:rsidRDefault="00A262BD" w:rsidP="00B61A63">
      <w:pPr>
        <w:rPr>
          <w:rFonts w:ascii="Verdana" w:eastAsia="Times New Roman" w:hAnsi="Verdana"/>
          <w:b/>
          <w:sz w:val="18"/>
          <w:szCs w:val="18"/>
        </w:rPr>
      </w:pPr>
      <w:r w:rsidRPr="00A262BD">
        <w:rPr>
          <w:rFonts w:ascii="Verdana" w:eastAsia="Times New Roman" w:hAnsi="Verdana"/>
          <w:b/>
          <w:sz w:val="18"/>
          <w:szCs w:val="18"/>
        </w:rPr>
        <w:t>Örtliche Händler:</w:t>
      </w:r>
    </w:p>
    <w:p w:rsidR="00A262BD" w:rsidRDefault="00A262BD" w:rsidP="00B61A63">
      <w:pPr>
        <w:rPr>
          <w:rFonts w:ascii="Verdana" w:eastAsia="Times New Roman" w:hAnsi="Verdana"/>
          <w:sz w:val="18"/>
          <w:szCs w:val="18"/>
        </w:rPr>
      </w:pPr>
    </w:p>
    <w:p w:rsidR="00A262BD" w:rsidRPr="00CD6D57" w:rsidRDefault="00CD6D57" w:rsidP="00CD6D57">
      <w:pPr>
        <w:pStyle w:val="Listenabsatz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 w:rsidRPr="00CD6D57">
        <w:rPr>
          <w:rFonts w:ascii="Verdana" w:eastAsia="Times New Roman" w:hAnsi="Verdana"/>
          <w:sz w:val="18"/>
          <w:szCs w:val="18"/>
        </w:rPr>
        <w:t>Fritz Schöffel</w:t>
      </w:r>
    </w:p>
    <w:p w:rsidR="00CD6D57" w:rsidRP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r w:rsidRPr="00CD6D57">
        <w:rPr>
          <w:rFonts w:ascii="Verdana" w:eastAsia="Times New Roman" w:hAnsi="Verdana"/>
          <w:sz w:val="18"/>
          <w:szCs w:val="18"/>
        </w:rPr>
        <w:t>Kalkgrubenweg 9</w:t>
      </w:r>
    </w:p>
    <w:p w:rsidR="00CD6D57" w:rsidRP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r w:rsidRPr="00CD6D57">
        <w:rPr>
          <w:rFonts w:ascii="Verdana" w:eastAsia="Times New Roman" w:hAnsi="Verdana"/>
          <w:sz w:val="18"/>
          <w:szCs w:val="18"/>
        </w:rPr>
        <w:t>90455 Stadt Nürnberg (</w:t>
      </w:r>
      <w:proofErr w:type="spellStart"/>
      <w:r w:rsidRPr="00CD6D57">
        <w:rPr>
          <w:rFonts w:ascii="Verdana" w:eastAsia="Times New Roman" w:hAnsi="Verdana"/>
          <w:sz w:val="18"/>
          <w:szCs w:val="18"/>
        </w:rPr>
        <w:t>Kornburg</w:t>
      </w:r>
      <w:proofErr w:type="spellEnd"/>
      <w:r w:rsidRPr="00CD6D57">
        <w:rPr>
          <w:rFonts w:ascii="Verdana" w:eastAsia="Times New Roman" w:hAnsi="Verdana"/>
          <w:sz w:val="18"/>
          <w:szCs w:val="18"/>
        </w:rPr>
        <w:t xml:space="preserve">) </w:t>
      </w:r>
    </w:p>
    <w:p w:rsidR="00CD6D57" w:rsidRP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r w:rsidRPr="00CD6D57">
        <w:rPr>
          <w:rFonts w:ascii="Verdana" w:eastAsia="Times New Roman" w:hAnsi="Verdana"/>
          <w:sz w:val="18"/>
          <w:szCs w:val="18"/>
        </w:rPr>
        <w:t>Deutschland</w:t>
      </w:r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Tel.: </w:t>
      </w:r>
      <w:r w:rsidRPr="00CD6D57">
        <w:rPr>
          <w:rFonts w:ascii="Verdana" w:eastAsia="Times New Roman" w:hAnsi="Verdana"/>
          <w:sz w:val="18"/>
          <w:szCs w:val="18"/>
        </w:rPr>
        <w:t>09129 /5689</w:t>
      </w:r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Öffnungszeiten erfragen!</w:t>
      </w:r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</w:p>
    <w:p w:rsidR="00CD6D57" w:rsidRDefault="00CD6D57" w:rsidP="00CD6D57">
      <w:pPr>
        <w:pStyle w:val="Listenabsatz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Aprirecord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 in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Style w:val="contact-street"/>
        </w:rPr>
        <w:t>91154 Roth-</w:t>
      </w:r>
      <w:proofErr w:type="spellStart"/>
      <w:r>
        <w:rPr>
          <w:rStyle w:val="contact-street"/>
        </w:rPr>
        <w:t>Rothaurach</w:t>
      </w:r>
      <w:proofErr w:type="spellEnd"/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hyperlink r:id="rId7" w:history="1">
        <w:r w:rsidRPr="00D7249C">
          <w:rPr>
            <w:rStyle w:val="Hyperlink"/>
            <w:rFonts w:ascii="Verdana" w:eastAsia="Times New Roman" w:hAnsi="Verdana"/>
            <w:sz w:val="18"/>
            <w:szCs w:val="18"/>
          </w:rPr>
          <w:t>http://www.apirecord.de/</w:t>
        </w:r>
      </w:hyperlink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</w:p>
    <w:p w:rsidR="00CD6D57" w:rsidRDefault="00CD6D57" w:rsidP="00CD6D57">
      <w:pPr>
        <w:pStyle w:val="Listenabsatz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proofErr w:type="spellStart"/>
      <w:proofErr w:type="gramStart"/>
      <w:r w:rsidRPr="00CD6D57">
        <w:rPr>
          <w:rFonts w:ascii="Verdana" w:eastAsia="Times New Roman" w:hAnsi="Verdana"/>
          <w:sz w:val="18"/>
          <w:szCs w:val="18"/>
        </w:rPr>
        <w:t>apisolar</w:t>
      </w:r>
      <w:proofErr w:type="spellEnd"/>
      <w:r w:rsidRPr="00CD6D57">
        <w:rPr>
          <w:rFonts w:ascii="Verdana" w:eastAsia="Times New Roman" w:hAnsi="Verdana"/>
          <w:i/>
          <w:iCs/>
          <w:sz w:val="18"/>
          <w:szCs w:val="18"/>
        </w:rPr>
        <w:t xml:space="preserve"> </w:t>
      </w:r>
      <w:r w:rsidRPr="00CD6D57">
        <w:rPr>
          <w:rFonts w:ascii="Verdana" w:eastAsia="Times New Roman" w:hAnsi="Verdana"/>
          <w:sz w:val="18"/>
          <w:szCs w:val="18"/>
        </w:rPr>
        <w:t xml:space="preserve"> in</w:t>
      </w:r>
      <w:proofErr w:type="gramEnd"/>
      <w:r w:rsidRPr="00CD6D57">
        <w:rPr>
          <w:rFonts w:ascii="Verdana" w:eastAsia="Times New Roman" w:hAnsi="Verdana"/>
          <w:sz w:val="18"/>
          <w:szCs w:val="18"/>
        </w:rPr>
        <w:t xml:space="preserve"> </w:t>
      </w:r>
      <w:r w:rsidRPr="00CD6D57">
        <w:rPr>
          <w:rFonts w:ascii="Verdana" w:eastAsia="Times New Roman" w:hAnsi="Verdana"/>
          <w:sz w:val="18"/>
          <w:szCs w:val="18"/>
        </w:rPr>
        <w:t>90602 Pyrbaum OT</w:t>
      </w:r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hyperlink r:id="rId8" w:history="1">
        <w:r w:rsidRPr="00D7249C">
          <w:rPr>
            <w:rStyle w:val="Hyperlink"/>
            <w:rFonts w:ascii="Verdana" w:eastAsia="Times New Roman" w:hAnsi="Verdana"/>
            <w:sz w:val="18"/>
            <w:szCs w:val="18"/>
          </w:rPr>
          <w:t>http://www.apisolar.de/</w:t>
        </w:r>
      </w:hyperlink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</w:p>
    <w:p w:rsidR="00CD6D57" w:rsidRDefault="00CD6D57" w:rsidP="00CD6D57">
      <w:pPr>
        <w:pStyle w:val="Listenabsatz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Baywa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Schwabach (</w:t>
      </w:r>
      <w:proofErr w:type="spellStart"/>
      <w:r>
        <w:rPr>
          <w:rFonts w:ascii="Verdana" w:eastAsia="Times New Roman" w:hAnsi="Verdana"/>
          <w:sz w:val="18"/>
          <w:szCs w:val="18"/>
        </w:rPr>
        <w:t>Agrar</w:t>
      </w:r>
      <w:proofErr w:type="spellEnd"/>
      <w:r>
        <w:rPr>
          <w:rFonts w:ascii="Verdana" w:eastAsia="Times New Roman" w:hAnsi="Verdana"/>
          <w:sz w:val="18"/>
          <w:szCs w:val="18"/>
        </w:rPr>
        <w:t>)</w:t>
      </w:r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hyperlink r:id="rId9" w:history="1">
        <w:r w:rsidRPr="00D7249C">
          <w:rPr>
            <w:rStyle w:val="Hyperlink"/>
            <w:rFonts w:ascii="Verdana" w:eastAsia="Times New Roman" w:hAnsi="Verdana"/>
            <w:sz w:val="18"/>
            <w:szCs w:val="18"/>
          </w:rPr>
          <w:t>https://www.baywa.de/standort/schwabach/agrar/</w:t>
        </w:r>
      </w:hyperlink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</w:p>
    <w:p w:rsidR="00CD6D57" w:rsidRDefault="00CD6D57" w:rsidP="00CD6D57">
      <w:pPr>
        <w:pStyle w:val="Listenabsatz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BayWa Fürth</w:t>
      </w:r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  <w:hyperlink r:id="rId10" w:history="1">
        <w:r w:rsidRPr="00D7249C">
          <w:rPr>
            <w:rStyle w:val="Hyperlink"/>
            <w:rFonts w:ascii="Verdana" w:eastAsia="Times New Roman" w:hAnsi="Verdana"/>
            <w:sz w:val="18"/>
            <w:szCs w:val="18"/>
          </w:rPr>
          <w:t>https://www.baywa.de/standort/fuerth/agrar/</w:t>
        </w:r>
      </w:hyperlink>
    </w:p>
    <w:p w:rsidR="00CD6D57" w:rsidRDefault="00CD6D57" w:rsidP="00CD6D57">
      <w:pPr>
        <w:ind w:left="708"/>
        <w:rPr>
          <w:rFonts w:ascii="Verdana" w:eastAsia="Times New Roman" w:hAnsi="Verdana"/>
          <w:sz w:val="18"/>
          <w:szCs w:val="18"/>
        </w:rPr>
      </w:pPr>
    </w:p>
    <w:p w:rsidR="00AB2BEB" w:rsidRDefault="003C2201" w:rsidP="003C2201">
      <w:pPr>
        <w:pStyle w:val="Listenabsatz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 w:rsidRPr="003C2201">
        <w:rPr>
          <w:rFonts w:ascii="Verdana" w:eastAsia="Times New Roman" w:hAnsi="Verdana"/>
          <w:sz w:val="18"/>
          <w:szCs w:val="18"/>
        </w:rPr>
        <w:t xml:space="preserve">Danielle </w:t>
      </w:r>
      <w:proofErr w:type="spellStart"/>
      <w:r w:rsidRPr="003C2201">
        <w:rPr>
          <w:rFonts w:ascii="Verdana" w:eastAsia="Times New Roman" w:hAnsi="Verdana"/>
          <w:sz w:val="18"/>
          <w:szCs w:val="18"/>
        </w:rPr>
        <w:t>Petschinka-Hegerfeld</w:t>
      </w:r>
      <w:proofErr w:type="spellEnd"/>
    </w:p>
    <w:p w:rsidR="003C2201" w:rsidRDefault="003C2201" w:rsidP="003C2201">
      <w:pPr>
        <w:pStyle w:val="Listenabsatz"/>
        <w:rPr>
          <w:rFonts w:ascii="Verdana" w:eastAsia="Times New Roman" w:hAnsi="Verdana"/>
          <w:sz w:val="18"/>
          <w:szCs w:val="18"/>
        </w:rPr>
      </w:pPr>
      <w:hyperlink r:id="rId11" w:history="1">
        <w:r w:rsidRPr="00D7249C">
          <w:rPr>
            <w:rStyle w:val="Hyperlink"/>
            <w:rFonts w:ascii="Verdana" w:eastAsia="Times New Roman" w:hAnsi="Verdana"/>
            <w:sz w:val="18"/>
            <w:szCs w:val="18"/>
          </w:rPr>
          <w:t>https://imker-in-nürnberg.de/</w:t>
        </w:r>
      </w:hyperlink>
    </w:p>
    <w:p w:rsidR="003C2201" w:rsidRPr="003C2201" w:rsidRDefault="003C2201" w:rsidP="003C2201">
      <w:pPr>
        <w:pStyle w:val="Listenabsatz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</w:p>
    <w:p w:rsidR="003C2201" w:rsidRDefault="003C2201" w:rsidP="00CD6D57">
      <w:pPr>
        <w:ind w:left="708"/>
        <w:rPr>
          <w:rFonts w:ascii="Verdana" w:eastAsia="Times New Roman" w:hAnsi="Verdana"/>
          <w:sz w:val="18"/>
          <w:szCs w:val="18"/>
        </w:rPr>
      </w:pPr>
    </w:p>
    <w:p w:rsidR="00A262BD" w:rsidRDefault="00A262BD" w:rsidP="00B61A63">
      <w:pPr>
        <w:rPr>
          <w:rFonts w:ascii="Verdana" w:eastAsia="Times New Roman" w:hAnsi="Verdana"/>
          <w:sz w:val="18"/>
          <w:szCs w:val="18"/>
        </w:rPr>
      </w:pPr>
    </w:p>
    <w:p w:rsidR="003C2201" w:rsidRDefault="008759F3" w:rsidP="00B61A6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Für den Anfang benötigst du mindestens 2 Beutensätze, die du beim „</w:t>
      </w:r>
      <w:r w:rsidR="00B61A63">
        <w:rPr>
          <w:rFonts w:ascii="Verdana" w:eastAsia="Times New Roman" w:hAnsi="Verdana"/>
          <w:sz w:val="18"/>
          <w:szCs w:val="18"/>
        </w:rPr>
        <w:t>Bienenweber</w:t>
      </w:r>
      <w:r>
        <w:rPr>
          <w:rFonts w:ascii="Verdana" w:eastAsia="Times New Roman" w:hAnsi="Verdana"/>
          <w:sz w:val="18"/>
          <w:szCs w:val="18"/>
        </w:rPr>
        <w:t>“ beziehen kannst.</w:t>
      </w:r>
      <w:r w:rsidR="00B61A63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Er </w:t>
      </w:r>
      <w:r w:rsidR="00B61A63">
        <w:rPr>
          <w:rFonts w:ascii="Verdana" w:eastAsia="Times New Roman" w:hAnsi="Verdana"/>
          <w:sz w:val="18"/>
          <w:szCs w:val="18"/>
        </w:rPr>
        <w:t xml:space="preserve">ist </w:t>
      </w:r>
      <w:r>
        <w:rPr>
          <w:rFonts w:ascii="Verdana" w:eastAsia="Times New Roman" w:hAnsi="Verdana"/>
          <w:sz w:val="18"/>
          <w:szCs w:val="18"/>
        </w:rPr>
        <w:t>sehr gut im Preis-Leistungsverhältnis:</w:t>
      </w:r>
      <w:r w:rsidR="00B61A63">
        <w:rPr>
          <w:rFonts w:ascii="Verdana" w:eastAsia="Times New Roman" w:hAnsi="Verdana"/>
          <w:sz w:val="18"/>
          <w:szCs w:val="18"/>
        </w:rPr>
        <w:br/>
      </w:r>
      <w:hyperlink r:id="rId12" w:history="1">
        <w:r w:rsidR="00A262BD" w:rsidRPr="00D7249C">
          <w:rPr>
            <w:rStyle w:val="Hyperlink"/>
            <w:rFonts w:ascii="Verdana" w:eastAsia="Times New Roman" w:hAnsi="Verdana"/>
            <w:sz w:val="18"/>
            <w:szCs w:val="18"/>
          </w:rPr>
          <w:t>https://www.imkereibedarf-bienenweber.de/epages/imkereibedarf.sf/de_DE/?ObjectPath=/Shops/imkereibedarf/Products/04535-1</w:t>
        </w:r>
      </w:hyperlink>
      <w:r w:rsidR="00B61A63">
        <w:rPr>
          <w:rFonts w:ascii="Verdana" w:eastAsia="Times New Roman" w:hAnsi="Verdana"/>
          <w:sz w:val="18"/>
          <w:szCs w:val="18"/>
        </w:rPr>
        <w:br/>
      </w:r>
      <w:r w:rsidR="00B61A63">
        <w:rPr>
          <w:rFonts w:ascii="Verdana" w:eastAsia="Times New Roman" w:hAnsi="Verdana"/>
          <w:sz w:val="18"/>
          <w:szCs w:val="18"/>
        </w:rPr>
        <w:br/>
      </w:r>
      <w:r w:rsidR="00A262BD">
        <w:rPr>
          <w:rFonts w:ascii="Verdana" w:eastAsia="Times New Roman" w:hAnsi="Verdana"/>
          <w:sz w:val="18"/>
          <w:szCs w:val="18"/>
        </w:rPr>
        <w:t xml:space="preserve">Später </w:t>
      </w:r>
      <w:r>
        <w:rPr>
          <w:rFonts w:ascii="Verdana" w:eastAsia="Times New Roman" w:hAnsi="Verdana"/>
          <w:sz w:val="18"/>
          <w:szCs w:val="18"/>
        </w:rPr>
        <w:t xml:space="preserve">brauchst </w:t>
      </w:r>
      <w:r w:rsidR="00A262BD">
        <w:rPr>
          <w:rFonts w:ascii="Verdana" w:eastAsia="Times New Roman" w:hAnsi="Verdana"/>
          <w:sz w:val="18"/>
          <w:szCs w:val="18"/>
        </w:rPr>
        <w:t xml:space="preserve">du vielleicht </w:t>
      </w:r>
      <w:r>
        <w:rPr>
          <w:rFonts w:ascii="Verdana" w:eastAsia="Times New Roman" w:hAnsi="Verdana"/>
          <w:sz w:val="18"/>
          <w:szCs w:val="18"/>
        </w:rPr>
        <w:t xml:space="preserve">auch noch </w:t>
      </w:r>
      <w:r w:rsidR="00B61A63">
        <w:rPr>
          <w:rFonts w:ascii="Verdana" w:eastAsia="Times New Roman" w:hAnsi="Verdana"/>
          <w:sz w:val="18"/>
          <w:szCs w:val="18"/>
        </w:rPr>
        <w:t>2x Absperrgitter und 2x Bienenflucht</w:t>
      </w:r>
      <w:r>
        <w:rPr>
          <w:rFonts w:ascii="Verdana" w:eastAsia="Times New Roman" w:hAnsi="Verdana"/>
          <w:sz w:val="18"/>
          <w:szCs w:val="18"/>
        </w:rPr>
        <w:t>en</w:t>
      </w:r>
      <w:r w:rsidR="00A262BD">
        <w:rPr>
          <w:rFonts w:ascii="Verdana" w:eastAsia="Times New Roman" w:hAnsi="Verdana"/>
          <w:sz w:val="18"/>
          <w:szCs w:val="18"/>
        </w:rPr>
        <w:t>; das ist aber kein „muss“.</w:t>
      </w:r>
      <w:r w:rsidR="00B61A63"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 xml:space="preserve">Das </w:t>
      </w:r>
      <w:r w:rsidR="00B61A63">
        <w:rPr>
          <w:rFonts w:ascii="Verdana" w:eastAsia="Times New Roman" w:hAnsi="Verdana"/>
          <w:sz w:val="18"/>
          <w:szCs w:val="18"/>
        </w:rPr>
        <w:t>Anflugbrett ist schnell selb</w:t>
      </w:r>
      <w:r>
        <w:rPr>
          <w:rFonts w:ascii="Verdana" w:eastAsia="Times New Roman" w:hAnsi="Verdana"/>
          <w:sz w:val="18"/>
          <w:szCs w:val="18"/>
        </w:rPr>
        <w:t>s</w:t>
      </w:r>
      <w:r w:rsidR="00B61A63">
        <w:rPr>
          <w:rFonts w:ascii="Verdana" w:eastAsia="Times New Roman" w:hAnsi="Verdana"/>
          <w:sz w:val="18"/>
          <w:szCs w:val="18"/>
        </w:rPr>
        <w:t>t gebaut und Isolierung f</w:t>
      </w:r>
      <w:r>
        <w:rPr>
          <w:rFonts w:ascii="Verdana" w:eastAsia="Times New Roman" w:hAnsi="Verdana"/>
          <w:sz w:val="18"/>
          <w:szCs w:val="18"/>
        </w:rPr>
        <w:t>indet sich bestimmt eine Styrop</w:t>
      </w:r>
      <w:r w:rsidR="00B61A63">
        <w:rPr>
          <w:rFonts w:ascii="Verdana" w:eastAsia="Times New Roman" w:hAnsi="Verdana"/>
          <w:sz w:val="18"/>
          <w:szCs w:val="18"/>
        </w:rPr>
        <w:t>orkiste</w:t>
      </w:r>
      <w:r>
        <w:rPr>
          <w:rFonts w:ascii="Verdana" w:eastAsia="Times New Roman" w:hAnsi="Verdana"/>
          <w:sz w:val="18"/>
          <w:szCs w:val="18"/>
        </w:rPr>
        <w:t>,</w:t>
      </w:r>
      <w:r w:rsidR="00B61A63">
        <w:rPr>
          <w:rFonts w:ascii="Verdana" w:eastAsia="Times New Roman" w:hAnsi="Verdana"/>
          <w:sz w:val="18"/>
          <w:szCs w:val="18"/>
        </w:rPr>
        <w:t xml:space="preserve"> die wir zurecht schneiden. Abdeckfolie sind normalerweise die Super-Vakuumbeutel :-)</w:t>
      </w:r>
      <w:r w:rsidR="00B61A63">
        <w:rPr>
          <w:rFonts w:ascii="Verdana" w:eastAsia="Times New Roman" w:hAnsi="Verdana"/>
          <w:sz w:val="18"/>
          <w:szCs w:val="18"/>
        </w:rPr>
        <w:br/>
      </w:r>
      <w:r w:rsidR="00A262BD">
        <w:rPr>
          <w:rFonts w:ascii="Verdana" w:eastAsia="Times New Roman" w:hAnsi="Verdana"/>
          <w:sz w:val="18"/>
          <w:szCs w:val="18"/>
        </w:rPr>
        <w:t>Wir empfehlen s</w:t>
      </w:r>
      <w:r w:rsidR="00B61A63">
        <w:rPr>
          <w:rFonts w:ascii="Verdana" w:eastAsia="Times New Roman" w:hAnsi="Verdana"/>
          <w:sz w:val="18"/>
          <w:szCs w:val="18"/>
        </w:rPr>
        <w:t>pätestens bis Februar bestellen, weil sonst locker mal 6 Wochen Wartezeit kommen können.</w:t>
      </w:r>
      <w:r w:rsidR="00B61A63">
        <w:rPr>
          <w:rFonts w:ascii="Verdana" w:eastAsia="Times New Roman" w:hAnsi="Verdana"/>
          <w:sz w:val="18"/>
          <w:szCs w:val="18"/>
        </w:rPr>
        <w:br/>
      </w:r>
      <w:r w:rsidR="00B61A63">
        <w:rPr>
          <w:rFonts w:ascii="Verdana" w:eastAsia="Times New Roman" w:hAnsi="Verdana"/>
          <w:sz w:val="18"/>
          <w:szCs w:val="18"/>
        </w:rPr>
        <w:br/>
      </w:r>
      <w:r w:rsidR="00BE3F02">
        <w:rPr>
          <w:rFonts w:ascii="Verdana" w:eastAsia="Times New Roman" w:hAnsi="Verdana"/>
          <w:sz w:val="18"/>
          <w:szCs w:val="18"/>
        </w:rPr>
        <w:t>Für die</w:t>
      </w:r>
      <w:r w:rsidR="00B61A63">
        <w:rPr>
          <w:rFonts w:ascii="Verdana" w:eastAsia="Times New Roman" w:hAnsi="Verdana"/>
          <w:sz w:val="18"/>
          <w:szCs w:val="18"/>
        </w:rPr>
        <w:t xml:space="preserve"> Rähmchen </w:t>
      </w:r>
      <w:r w:rsidR="00BE3F02">
        <w:rPr>
          <w:rFonts w:ascii="Verdana" w:eastAsia="Times New Roman" w:hAnsi="Verdana"/>
          <w:sz w:val="18"/>
          <w:szCs w:val="18"/>
        </w:rPr>
        <w:t>empfehle</w:t>
      </w:r>
      <w:r w:rsidR="00A262BD">
        <w:rPr>
          <w:rFonts w:ascii="Verdana" w:eastAsia="Times New Roman" w:hAnsi="Verdana"/>
          <w:sz w:val="18"/>
          <w:szCs w:val="18"/>
        </w:rPr>
        <w:t>n</w:t>
      </w:r>
      <w:r w:rsidR="00BE3F02">
        <w:rPr>
          <w:rFonts w:ascii="Verdana" w:eastAsia="Times New Roman" w:hAnsi="Verdana"/>
          <w:sz w:val="18"/>
          <w:szCs w:val="18"/>
        </w:rPr>
        <w:t xml:space="preserve"> </w:t>
      </w:r>
      <w:r w:rsidR="00A262BD">
        <w:rPr>
          <w:rFonts w:ascii="Verdana" w:eastAsia="Times New Roman" w:hAnsi="Verdana"/>
          <w:sz w:val="18"/>
          <w:szCs w:val="18"/>
        </w:rPr>
        <w:t>wir</w:t>
      </w:r>
      <w:r w:rsidR="00BE3F02">
        <w:rPr>
          <w:rFonts w:ascii="Verdana" w:eastAsia="Times New Roman" w:hAnsi="Verdana"/>
          <w:sz w:val="18"/>
          <w:szCs w:val="18"/>
        </w:rPr>
        <w:t xml:space="preserve"> „</w:t>
      </w:r>
      <w:r w:rsidR="00B61A63">
        <w:rPr>
          <w:rFonts w:ascii="Verdana" w:eastAsia="Times New Roman" w:hAnsi="Verdana"/>
          <w:sz w:val="18"/>
          <w:szCs w:val="18"/>
        </w:rPr>
        <w:t>Zander Hoffmann</w:t>
      </w:r>
      <w:r w:rsidR="00BE3F02">
        <w:rPr>
          <w:rFonts w:ascii="Verdana" w:eastAsia="Times New Roman" w:hAnsi="Verdana"/>
          <w:sz w:val="18"/>
          <w:szCs w:val="18"/>
        </w:rPr>
        <w:t>“</w:t>
      </w:r>
      <w:r w:rsidR="00B61A63">
        <w:rPr>
          <w:rFonts w:ascii="Verdana" w:eastAsia="Times New Roman" w:hAnsi="Verdana"/>
          <w:sz w:val="18"/>
          <w:szCs w:val="18"/>
        </w:rPr>
        <w:t xml:space="preserve"> modifiziert</w:t>
      </w:r>
      <w:r w:rsidR="00BE3F02">
        <w:rPr>
          <w:rFonts w:ascii="Verdana" w:eastAsia="Times New Roman" w:hAnsi="Verdana"/>
          <w:sz w:val="18"/>
          <w:szCs w:val="18"/>
        </w:rPr>
        <w:t>,</w:t>
      </w:r>
      <w:r w:rsidR="00B61A63">
        <w:rPr>
          <w:rFonts w:ascii="Verdana" w:eastAsia="Times New Roman" w:hAnsi="Verdana"/>
          <w:sz w:val="18"/>
          <w:szCs w:val="18"/>
        </w:rPr>
        <w:t xml:space="preserve"> fertig gedra</w:t>
      </w:r>
      <w:r>
        <w:rPr>
          <w:rFonts w:ascii="Verdana" w:eastAsia="Times New Roman" w:hAnsi="Verdana"/>
          <w:sz w:val="18"/>
          <w:szCs w:val="18"/>
        </w:rPr>
        <w:t>h</w:t>
      </w:r>
      <w:r w:rsidR="00B61A63">
        <w:rPr>
          <w:rFonts w:ascii="Verdana" w:eastAsia="Times New Roman" w:hAnsi="Verdana"/>
          <w:sz w:val="18"/>
          <w:szCs w:val="18"/>
        </w:rPr>
        <w:t xml:space="preserve">tet. Eine Einheit </w:t>
      </w:r>
      <w:r w:rsidR="00BE3F02">
        <w:rPr>
          <w:rFonts w:ascii="Verdana" w:eastAsia="Times New Roman" w:hAnsi="Verdana"/>
          <w:sz w:val="18"/>
          <w:szCs w:val="18"/>
        </w:rPr>
        <w:t>hat 72 Stück und kann hier bezogen werden:</w:t>
      </w:r>
      <w:r w:rsidR="00B61A63">
        <w:rPr>
          <w:rFonts w:ascii="Verdana" w:eastAsia="Times New Roman" w:hAnsi="Verdana"/>
          <w:sz w:val="18"/>
          <w:szCs w:val="18"/>
        </w:rPr>
        <w:br/>
      </w:r>
      <w:hyperlink r:id="rId13" w:tgtFrame="_blank" w:history="1">
        <w:r w:rsidR="00B61A63">
          <w:rPr>
            <w:rStyle w:val="Hyperlink"/>
            <w:rFonts w:ascii="Verdana" w:eastAsia="Times New Roman" w:hAnsi="Verdana"/>
            <w:sz w:val="18"/>
            <w:szCs w:val="18"/>
          </w:rPr>
          <w:t>https://www.imkertechnik-wagner.de/shop/raehmchen/raehmchen-fertig-gedrahted/zander/zander-hoffmann-modifiziert-477-x-220.html</w:t>
        </w:r>
      </w:hyperlink>
      <w:r w:rsidR="00B61A63">
        <w:rPr>
          <w:rFonts w:ascii="Verdana" w:eastAsia="Times New Roman" w:hAnsi="Verdana"/>
          <w:sz w:val="18"/>
          <w:szCs w:val="18"/>
        </w:rPr>
        <w:br/>
      </w:r>
      <w:r w:rsidR="00B61A63">
        <w:rPr>
          <w:rFonts w:ascii="Verdana" w:eastAsia="Times New Roman" w:hAnsi="Verdana"/>
          <w:sz w:val="18"/>
          <w:szCs w:val="18"/>
        </w:rPr>
        <w:br/>
        <w:t xml:space="preserve">Ihr braucht </w:t>
      </w:r>
      <w:r w:rsidR="00BE3F02">
        <w:rPr>
          <w:rFonts w:ascii="Verdana" w:eastAsia="Times New Roman" w:hAnsi="Verdana"/>
          <w:sz w:val="18"/>
          <w:szCs w:val="18"/>
        </w:rPr>
        <w:t>noch einen Smoker, eine Imkerbluse und</w:t>
      </w:r>
      <w:r w:rsidR="00B61A63">
        <w:rPr>
          <w:rFonts w:ascii="Verdana" w:eastAsia="Times New Roman" w:hAnsi="Verdana"/>
          <w:sz w:val="18"/>
          <w:szCs w:val="18"/>
        </w:rPr>
        <w:t xml:space="preserve"> Imkerhandschuhe.</w:t>
      </w:r>
      <w:r w:rsidR="00B61A63">
        <w:rPr>
          <w:rFonts w:ascii="Verdana" w:eastAsia="Times New Roman" w:hAnsi="Verdana"/>
          <w:sz w:val="18"/>
          <w:szCs w:val="18"/>
        </w:rPr>
        <w:br/>
      </w:r>
      <w:r w:rsidR="003C2201">
        <w:rPr>
          <w:rFonts w:ascii="Verdana" w:eastAsia="Times New Roman" w:hAnsi="Verdana"/>
          <w:sz w:val="18"/>
          <w:szCs w:val="18"/>
        </w:rPr>
        <w:t>Bekommt ihr auch in</w:t>
      </w:r>
      <w:r w:rsidR="00B61A63">
        <w:rPr>
          <w:rFonts w:ascii="Verdana" w:eastAsia="Times New Roman" w:hAnsi="Verdana"/>
          <w:sz w:val="18"/>
          <w:szCs w:val="18"/>
        </w:rPr>
        <w:t xml:space="preserve"> beiden </w:t>
      </w:r>
      <w:r w:rsidR="00BE3F02">
        <w:rPr>
          <w:rFonts w:ascii="Verdana" w:eastAsia="Times New Roman" w:hAnsi="Verdana"/>
          <w:sz w:val="18"/>
          <w:szCs w:val="18"/>
        </w:rPr>
        <w:t>o.g. Shops,</w:t>
      </w:r>
      <w:r w:rsidR="00B61A63">
        <w:rPr>
          <w:rFonts w:ascii="Verdana" w:eastAsia="Times New Roman" w:hAnsi="Verdana"/>
          <w:sz w:val="18"/>
          <w:szCs w:val="18"/>
        </w:rPr>
        <w:t xml:space="preserve"> Weber ist etwas billiger als Wagner.</w:t>
      </w:r>
      <w:r w:rsidR="00B61A63">
        <w:rPr>
          <w:rFonts w:ascii="Verdana" w:eastAsia="Times New Roman" w:hAnsi="Verdana"/>
          <w:sz w:val="18"/>
          <w:szCs w:val="18"/>
        </w:rPr>
        <w:br/>
      </w:r>
      <w:r w:rsidR="00B61A63">
        <w:rPr>
          <w:rFonts w:ascii="Verdana" w:eastAsia="Times New Roman" w:hAnsi="Verdana"/>
          <w:sz w:val="18"/>
          <w:szCs w:val="18"/>
        </w:rPr>
        <w:br/>
        <w:t>Beim Stockmeisel machen wir bitte, wie bei Küchenmessern, keine Abstriche. Diesen hier</w:t>
      </w:r>
      <w:r w:rsidR="00BE3F02">
        <w:rPr>
          <w:rFonts w:ascii="Verdana" w:eastAsia="Times New Roman" w:hAnsi="Verdana"/>
          <w:sz w:val="18"/>
          <w:szCs w:val="18"/>
        </w:rPr>
        <w:t xml:space="preserve"> sind sehr gut</w:t>
      </w:r>
      <w:r w:rsidR="00B61A63">
        <w:rPr>
          <w:rFonts w:ascii="Verdana" w:eastAsia="Times New Roman" w:hAnsi="Verdana"/>
          <w:sz w:val="18"/>
          <w:szCs w:val="18"/>
        </w:rPr>
        <w:t>:</w:t>
      </w:r>
      <w:r w:rsidR="00B61A63">
        <w:rPr>
          <w:rFonts w:ascii="Verdana" w:eastAsia="Times New Roman" w:hAnsi="Verdana"/>
          <w:sz w:val="18"/>
          <w:szCs w:val="18"/>
        </w:rPr>
        <w:br/>
      </w:r>
      <w:hyperlink r:id="rId14" w:tgtFrame="_blank" w:history="1">
        <w:r w:rsidR="00B61A63">
          <w:rPr>
            <w:rStyle w:val="Hyperlink"/>
            <w:rFonts w:ascii="Verdana" w:eastAsia="Times New Roman" w:hAnsi="Verdana"/>
            <w:sz w:val="18"/>
            <w:szCs w:val="18"/>
          </w:rPr>
          <w:t>https://www.imkertechnik-wagner.de/shop/zubehoer/werkzeug/profi-stockmeissel-und-wabenheber.html</w:t>
        </w:r>
      </w:hyperlink>
      <w:r w:rsidR="00B61A63">
        <w:rPr>
          <w:rFonts w:ascii="Verdana" w:eastAsia="Times New Roman" w:hAnsi="Verdana"/>
          <w:sz w:val="18"/>
          <w:szCs w:val="18"/>
        </w:rPr>
        <w:br/>
      </w:r>
      <w:r w:rsidR="00B61A63">
        <w:rPr>
          <w:rFonts w:ascii="Verdana" w:eastAsia="Times New Roman" w:hAnsi="Verdana"/>
          <w:sz w:val="18"/>
          <w:szCs w:val="18"/>
        </w:rPr>
        <w:br/>
        <w:t>R</w:t>
      </w:r>
      <w:r w:rsidR="00BE3F02">
        <w:rPr>
          <w:rFonts w:ascii="Verdana" w:eastAsia="Times New Roman" w:hAnsi="Verdana"/>
          <w:sz w:val="18"/>
          <w:szCs w:val="18"/>
        </w:rPr>
        <w:t>auchmaterial kaufen wir nicht, a</w:t>
      </w:r>
      <w:r w:rsidR="00B61A63">
        <w:rPr>
          <w:rFonts w:ascii="Verdana" w:eastAsia="Times New Roman" w:hAnsi="Verdana"/>
          <w:sz w:val="18"/>
          <w:szCs w:val="18"/>
        </w:rPr>
        <w:t>uch sonst braucht es ers</w:t>
      </w:r>
      <w:r w:rsidR="00BE3F02">
        <w:rPr>
          <w:rFonts w:ascii="Verdana" w:eastAsia="Times New Roman" w:hAnsi="Verdana"/>
          <w:sz w:val="18"/>
          <w:szCs w:val="18"/>
        </w:rPr>
        <w:t>tmal nichts.</w:t>
      </w:r>
      <w:r w:rsidR="00A262BD">
        <w:rPr>
          <w:rFonts w:ascii="Verdana" w:eastAsia="Times New Roman" w:hAnsi="Verdana"/>
          <w:sz w:val="18"/>
          <w:szCs w:val="18"/>
        </w:rPr>
        <w:t xml:space="preserve"> </w:t>
      </w:r>
      <w:r w:rsidR="00BE3F02">
        <w:rPr>
          <w:rFonts w:ascii="Verdana" w:eastAsia="Times New Roman" w:hAnsi="Verdana"/>
          <w:sz w:val="18"/>
          <w:szCs w:val="18"/>
        </w:rPr>
        <w:t>Die Beuten können w</w:t>
      </w:r>
      <w:r w:rsidR="00B61A63">
        <w:rPr>
          <w:rFonts w:ascii="Verdana" w:eastAsia="Times New Roman" w:hAnsi="Verdana"/>
          <w:sz w:val="18"/>
          <w:szCs w:val="18"/>
        </w:rPr>
        <w:t>etterfest von außen gestrichen werden</w:t>
      </w:r>
      <w:r w:rsidR="00BE3F02">
        <w:rPr>
          <w:rFonts w:ascii="Verdana" w:eastAsia="Times New Roman" w:hAnsi="Verdana"/>
          <w:sz w:val="18"/>
          <w:szCs w:val="18"/>
        </w:rPr>
        <w:t>. Sei frei in Auswahl und Farbe, sollten aber auch im speziellen Fachhandel bezogen werden, um die Umwelt- und Bienenverträglichkeit</w:t>
      </w:r>
      <w:r w:rsidR="00821DAE">
        <w:rPr>
          <w:rFonts w:ascii="Verdana" w:eastAsia="Times New Roman" w:hAnsi="Verdana"/>
          <w:sz w:val="18"/>
          <w:szCs w:val="18"/>
        </w:rPr>
        <w:t xml:space="preserve"> zu gewährl</w:t>
      </w:r>
      <w:r w:rsidR="00BE3F02">
        <w:rPr>
          <w:rFonts w:ascii="Verdana" w:eastAsia="Times New Roman" w:hAnsi="Verdana"/>
          <w:sz w:val="18"/>
          <w:szCs w:val="18"/>
        </w:rPr>
        <w:t xml:space="preserve">eisten. </w:t>
      </w:r>
      <w:r w:rsidR="00B61A63">
        <w:rPr>
          <w:rFonts w:ascii="Verdana" w:eastAsia="Times New Roman" w:hAnsi="Verdana"/>
          <w:sz w:val="18"/>
          <w:szCs w:val="18"/>
        </w:rPr>
        <w:t>Innen niemals streichen.</w:t>
      </w:r>
      <w:r w:rsidR="00B61A63">
        <w:rPr>
          <w:rFonts w:ascii="Verdana" w:eastAsia="Times New Roman" w:hAnsi="Verdana"/>
          <w:sz w:val="18"/>
          <w:szCs w:val="18"/>
        </w:rPr>
        <w:br/>
      </w:r>
    </w:p>
    <w:p w:rsidR="003C2201" w:rsidRDefault="003C220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 w:type="page"/>
      </w:r>
    </w:p>
    <w:p w:rsidR="003C2201" w:rsidRDefault="00B61A63" w:rsidP="00B61A6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br/>
      </w:r>
    </w:p>
    <w:p w:rsidR="003C2201" w:rsidRDefault="003C2201" w:rsidP="00B61A63">
      <w:pPr>
        <w:rPr>
          <w:rFonts w:ascii="Verdana" w:eastAsia="Times New Roman" w:hAnsi="Verdana"/>
          <w:sz w:val="18"/>
          <w:szCs w:val="18"/>
        </w:rPr>
      </w:pPr>
    </w:p>
    <w:p w:rsidR="00B61A63" w:rsidRDefault="00B61A63" w:rsidP="00B61A6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Ein Hinweisschild aus versicherungstechnischen Grün</w:t>
      </w:r>
      <w:r w:rsidR="00821DAE">
        <w:rPr>
          <w:rFonts w:ascii="Verdana" w:eastAsia="Times New Roman" w:hAnsi="Verdana"/>
          <w:sz w:val="18"/>
          <w:szCs w:val="18"/>
        </w:rPr>
        <w:t>den darf natürlich nicht fehlen:</w:t>
      </w:r>
      <w:r>
        <w:rPr>
          <w:rFonts w:ascii="Verdana" w:eastAsia="Times New Roman" w:hAnsi="Verdana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https://www.imkereibedarf-bienenweber.de/epages/imkereibedarf.sf/de_DE/?ObjectPath=/Shops/imkereibedarf/Products/12020</w:t>
        </w:r>
      </w:hyperlink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 xml:space="preserve">Das kann man aber auch selbst drucken und laminieren. </w:t>
      </w:r>
    </w:p>
    <w:p w:rsidR="00B61A63" w:rsidRDefault="00B61A63" w:rsidP="00B61A6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B61A63" w:rsidRDefault="00B61A63" w:rsidP="00B61A6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Neuimkern empfehle</w:t>
      </w:r>
      <w:r w:rsidR="00A262BD"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="00A262BD">
        <w:rPr>
          <w:rFonts w:ascii="Verdana" w:eastAsia="Times New Roman" w:hAnsi="Verdana"/>
          <w:sz w:val="18"/>
          <w:szCs w:val="18"/>
        </w:rPr>
        <w:t>wir</w:t>
      </w:r>
      <w:r>
        <w:rPr>
          <w:rFonts w:ascii="Verdana" w:eastAsia="Times New Roman" w:hAnsi="Verdana"/>
          <w:sz w:val="18"/>
          <w:szCs w:val="18"/>
        </w:rPr>
        <w:t xml:space="preserve"> grundsätzlich Hoffmannrähmchen, obwohl es sich später mit geraden Seiten und Kopfnägeln 8</w:t>
      </w:r>
      <w:r w:rsidR="00A262BD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mm schöner arbeiten lässt, aber </w:t>
      </w:r>
      <w:r w:rsidR="00A262BD">
        <w:rPr>
          <w:rFonts w:ascii="Verdana" w:eastAsia="Times New Roman" w:hAnsi="Verdana"/>
          <w:sz w:val="18"/>
          <w:szCs w:val="18"/>
        </w:rPr>
        <w:t>wir</w:t>
      </w:r>
      <w:r>
        <w:rPr>
          <w:rFonts w:ascii="Verdana" w:eastAsia="Times New Roman" w:hAnsi="Verdana"/>
          <w:sz w:val="18"/>
          <w:szCs w:val="18"/>
        </w:rPr>
        <w:t xml:space="preserve"> finde</w:t>
      </w:r>
      <w:r w:rsidR="00A262BD"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es ungünstig, wenn die</w:t>
      </w:r>
      <w:r w:rsidR="00A262BD">
        <w:rPr>
          <w:rFonts w:ascii="Verdana" w:eastAsia="Times New Roman" w:hAnsi="Verdana"/>
          <w:sz w:val="18"/>
          <w:szCs w:val="18"/>
        </w:rPr>
        <w:t>se</w:t>
      </w:r>
      <w:r>
        <w:rPr>
          <w:rFonts w:ascii="Verdana" w:eastAsia="Times New Roman" w:hAnsi="Verdana"/>
          <w:sz w:val="18"/>
          <w:szCs w:val="18"/>
        </w:rPr>
        <w:t xml:space="preserve"> zu Anfang erstmal 300 Nägel einschlagen sollen und Mittelwände einlöten müssen</w:t>
      </w:r>
      <w:r w:rsidR="00821DAE">
        <w:rPr>
          <w:rFonts w:ascii="Verdana" w:eastAsia="Times New Roman" w:hAnsi="Verdana"/>
          <w:sz w:val="18"/>
          <w:szCs w:val="18"/>
        </w:rPr>
        <w:t>,</w:t>
      </w:r>
      <w:r>
        <w:rPr>
          <w:rFonts w:ascii="Verdana" w:eastAsia="Times New Roman" w:hAnsi="Verdana"/>
          <w:sz w:val="18"/>
          <w:szCs w:val="18"/>
        </w:rPr>
        <w:t xml:space="preserve"> bevor es überhaupt </w:t>
      </w:r>
      <w:r w:rsidR="008759F3">
        <w:rPr>
          <w:rFonts w:ascii="Verdana" w:eastAsia="Times New Roman" w:hAnsi="Verdana"/>
          <w:sz w:val="18"/>
          <w:szCs w:val="18"/>
        </w:rPr>
        <w:t>losgeht</w:t>
      </w:r>
      <w:r w:rsidR="00A262BD">
        <w:rPr>
          <w:rFonts w:ascii="Verdana" w:eastAsia="Times New Roman" w:hAnsi="Verdana"/>
          <w:sz w:val="18"/>
          <w:szCs w:val="18"/>
        </w:rPr>
        <w:t xml:space="preserve"> – aber auch da gehen die Meinungen etwas auseinander… </w:t>
      </w:r>
    </w:p>
    <w:p w:rsidR="007D2F04" w:rsidRDefault="007D2F04"/>
    <w:p w:rsidR="00B61A63" w:rsidRDefault="00B61A63"/>
    <w:p w:rsidR="008759F3" w:rsidRDefault="00A262BD">
      <w:r>
        <w:t xml:space="preserve">Viele Grüße </w:t>
      </w:r>
    </w:p>
    <w:p w:rsidR="00A262BD" w:rsidRDefault="00A262BD">
      <w:r>
        <w:t>Michael Fischer und Udo Reinhold</w:t>
      </w:r>
    </w:p>
    <w:sectPr w:rsidR="00A262BD" w:rsidSect="00AC3CA7">
      <w:headerReference w:type="default" r:id="rId16"/>
      <w:footerReference w:type="default" r:id="rId17"/>
      <w:footerReference w:type="first" r:id="rId18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70" w:rsidRDefault="00DC5370">
      <w:r>
        <w:separator/>
      </w:r>
    </w:p>
  </w:endnote>
  <w:endnote w:type="continuationSeparator" w:id="0">
    <w:p w:rsidR="00DC5370" w:rsidRDefault="00D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04" w:rsidRDefault="00163A38">
    <w:pPr>
      <w:pStyle w:val="Fuzeile"/>
      <w:jc w:val="center"/>
    </w:pPr>
    <w:r>
      <w:fldChar w:fldCharType="begin"/>
    </w:r>
    <w:r w:rsidR="002D4F0B">
      <w:instrText>IF</w:instrText>
    </w:r>
    <w:r w:rsidR="001A10DE">
      <w:fldChar w:fldCharType="begin"/>
    </w:r>
    <w:r w:rsidR="001A10DE">
      <w:instrText>PAGE</w:instrText>
    </w:r>
    <w:r w:rsidR="001A10DE">
      <w:fldChar w:fldCharType="separate"/>
    </w:r>
    <w:r w:rsidR="003C2201">
      <w:rPr>
        <w:noProof/>
      </w:rPr>
      <w:instrText>2</w:instrText>
    </w:r>
    <w:r w:rsidR="001A10DE">
      <w:rPr>
        <w:noProof/>
      </w:rPr>
      <w:fldChar w:fldCharType="end"/>
    </w:r>
    <w:r w:rsidR="002D4F0B">
      <w:instrText>&lt;</w:instrText>
    </w:r>
    <w:r w:rsidR="001A10DE">
      <w:fldChar w:fldCharType="begin"/>
    </w:r>
    <w:r w:rsidR="001A10DE">
      <w:instrText xml:space="preserve">NUMPAGES </w:instrText>
    </w:r>
    <w:r w:rsidR="001A10DE">
      <w:fldChar w:fldCharType="separate"/>
    </w:r>
    <w:r w:rsidR="003C2201">
      <w:rPr>
        <w:noProof/>
      </w:rPr>
      <w:instrText>2</w:instrText>
    </w:r>
    <w:r w:rsidR="001A10DE">
      <w:rPr>
        <w:noProof/>
      </w:rPr>
      <w:fldChar w:fldCharType="end"/>
    </w:r>
    <w:r w:rsidR="002D4F0B">
      <w:instrText xml:space="preserve"> "- </w:instrText>
    </w:r>
    <w:r>
      <w:fldChar w:fldCharType="begin"/>
    </w:r>
    <w:r w:rsidR="002D4F0B">
      <w:instrText>=(</w:instrText>
    </w:r>
    <w:r w:rsidR="001A10DE">
      <w:fldChar w:fldCharType="begin"/>
    </w:r>
    <w:r w:rsidR="001A10DE">
      <w:instrText>PAGE</w:instrText>
    </w:r>
    <w:r w:rsidR="001A10DE">
      <w:fldChar w:fldCharType="separate"/>
    </w:r>
    <w:r w:rsidR="002D4F0B">
      <w:instrText>2</w:instrText>
    </w:r>
    <w:r w:rsidR="001A10DE">
      <w:fldChar w:fldCharType="end"/>
    </w:r>
    <w:r w:rsidR="002D4F0B">
      <w:instrText>+1)</w:instrText>
    </w:r>
    <w:r>
      <w:fldChar w:fldCharType="separate"/>
    </w:r>
    <w:r w:rsidR="002D4F0B">
      <w:instrText>3</w:instrText>
    </w:r>
    <w:r>
      <w:fldChar w:fldCharType="end"/>
    </w:r>
    <w:r w:rsidR="002D4F0B"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F3" w:rsidRPr="00821DAE" w:rsidRDefault="008759F3" w:rsidP="008759F3">
    <w:pPr>
      <w:rPr>
        <w:sz w:val="16"/>
      </w:rPr>
    </w:pPr>
    <w:r w:rsidRPr="00821DAE">
      <w:rPr>
        <w:sz w:val="16"/>
      </w:rPr>
      <w:t xml:space="preserve">Stand: </w:t>
    </w:r>
    <w:r w:rsidR="00CD6D57">
      <w:rPr>
        <w:sz w:val="16"/>
      </w:rPr>
      <w:t>01.10</w:t>
    </w:r>
    <w:r w:rsidRPr="00821DAE">
      <w:rPr>
        <w:sz w:val="16"/>
      </w:rPr>
      <w:t>.18</w:t>
    </w:r>
  </w:p>
  <w:p w:rsidR="007D2F04" w:rsidRDefault="00163A38" w:rsidP="00AC3CA7">
    <w:pPr>
      <w:pStyle w:val="Fuzeile"/>
      <w:jc w:val="center"/>
    </w:pPr>
    <w:r>
      <w:fldChar w:fldCharType="begin"/>
    </w:r>
    <w:r w:rsidR="002D4F0B">
      <w:instrText>IF</w:instrText>
    </w:r>
    <w:r w:rsidR="001A10DE">
      <w:fldChar w:fldCharType="begin"/>
    </w:r>
    <w:r w:rsidR="001A10DE">
      <w:instrText>PAGE</w:instrText>
    </w:r>
    <w:r w:rsidR="001A10DE">
      <w:fldChar w:fldCharType="separate"/>
    </w:r>
    <w:r w:rsidR="003C2201">
      <w:rPr>
        <w:noProof/>
      </w:rPr>
      <w:instrText>1</w:instrText>
    </w:r>
    <w:r w:rsidR="001A10DE">
      <w:rPr>
        <w:noProof/>
      </w:rPr>
      <w:fldChar w:fldCharType="end"/>
    </w:r>
    <w:r w:rsidR="002D4F0B">
      <w:instrText>&lt;</w:instrText>
    </w:r>
    <w:r w:rsidR="001A10DE">
      <w:fldChar w:fldCharType="begin"/>
    </w:r>
    <w:r w:rsidR="001A10DE">
      <w:instrText xml:space="preserve">NUMPAGES </w:instrText>
    </w:r>
    <w:r w:rsidR="001A10DE">
      <w:fldChar w:fldCharType="separate"/>
    </w:r>
    <w:r w:rsidR="003C2201">
      <w:rPr>
        <w:noProof/>
      </w:rPr>
      <w:instrText>2</w:instrText>
    </w:r>
    <w:r w:rsidR="001A10DE">
      <w:rPr>
        <w:noProof/>
      </w:rPr>
      <w:fldChar w:fldCharType="end"/>
    </w:r>
    <w:r w:rsidR="002D4F0B">
      <w:instrText xml:space="preserve"> "- </w:instrText>
    </w:r>
    <w:r>
      <w:fldChar w:fldCharType="begin"/>
    </w:r>
    <w:r w:rsidR="002D4F0B">
      <w:instrText>=(</w:instrText>
    </w:r>
    <w:r w:rsidR="001A10DE">
      <w:fldChar w:fldCharType="begin"/>
    </w:r>
    <w:r w:rsidR="001A10DE">
      <w:instrText>PAGE</w:instrText>
    </w:r>
    <w:r w:rsidR="001A10DE">
      <w:fldChar w:fldCharType="separate"/>
    </w:r>
    <w:r w:rsidR="003C2201">
      <w:rPr>
        <w:noProof/>
      </w:rPr>
      <w:instrText>1</w:instrText>
    </w:r>
    <w:r w:rsidR="001A10DE">
      <w:rPr>
        <w:noProof/>
      </w:rPr>
      <w:fldChar w:fldCharType="end"/>
    </w:r>
    <w:r w:rsidR="002D4F0B">
      <w:instrText>+1)</w:instrText>
    </w:r>
    <w:r>
      <w:fldChar w:fldCharType="separate"/>
    </w:r>
    <w:r w:rsidR="003C2201">
      <w:rPr>
        <w:noProof/>
      </w:rPr>
      <w:instrText>2</w:instrText>
    </w:r>
    <w:r>
      <w:fldChar w:fldCharType="end"/>
    </w:r>
    <w:r w:rsidR="002D4F0B">
      <w:instrText xml:space="preserve"> -"</w:instrText>
    </w:r>
    <w:r w:rsidR="00CD6D57">
      <w:fldChar w:fldCharType="separate"/>
    </w:r>
    <w:r w:rsidR="003C2201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70" w:rsidRDefault="00DC5370">
      <w:r>
        <w:separator/>
      </w:r>
    </w:p>
  </w:footnote>
  <w:footnote w:type="continuationSeparator" w:id="0">
    <w:p w:rsidR="00DC5370" w:rsidRDefault="00DC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04" w:rsidRDefault="002D4F0B">
    <w:pPr>
      <w:pStyle w:val="Kopfzeile"/>
    </w:pPr>
    <w:r>
      <w:tab/>
      <w:t xml:space="preserve">- </w:t>
    </w:r>
    <w:r w:rsidR="001A10DE">
      <w:fldChar w:fldCharType="begin"/>
    </w:r>
    <w:r w:rsidR="001A10DE">
      <w:instrText xml:space="preserve">PAGE </w:instrText>
    </w:r>
    <w:r w:rsidR="001A10DE">
      <w:fldChar w:fldCharType="separate"/>
    </w:r>
    <w:r w:rsidR="00821DAE">
      <w:rPr>
        <w:noProof/>
      </w:rPr>
      <w:t>2</w:t>
    </w:r>
    <w:r w:rsidR="001A10DE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450"/>
    <w:multiLevelType w:val="hybridMultilevel"/>
    <w:tmpl w:val="EE7C8B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63"/>
    <w:rsid w:val="00024691"/>
    <w:rsid w:val="00055F43"/>
    <w:rsid w:val="00095EA3"/>
    <w:rsid w:val="000B2DF9"/>
    <w:rsid w:val="000D1296"/>
    <w:rsid w:val="00126435"/>
    <w:rsid w:val="00163A38"/>
    <w:rsid w:val="00196AC9"/>
    <w:rsid w:val="001A10DE"/>
    <w:rsid w:val="00216C99"/>
    <w:rsid w:val="0022239A"/>
    <w:rsid w:val="00226D72"/>
    <w:rsid w:val="002862DC"/>
    <w:rsid w:val="002B44F2"/>
    <w:rsid w:val="002C1F8E"/>
    <w:rsid w:val="002D4F0B"/>
    <w:rsid w:val="00314981"/>
    <w:rsid w:val="00396527"/>
    <w:rsid w:val="003B5987"/>
    <w:rsid w:val="003C2201"/>
    <w:rsid w:val="003D6F76"/>
    <w:rsid w:val="003F2BAF"/>
    <w:rsid w:val="003F4C38"/>
    <w:rsid w:val="0046679D"/>
    <w:rsid w:val="0048694D"/>
    <w:rsid w:val="004D63E2"/>
    <w:rsid w:val="005432A8"/>
    <w:rsid w:val="00573F1A"/>
    <w:rsid w:val="005E459B"/>
    <w:rsid w:val="00642A8D"/>
    <w:rsid w:val="0070739F"/>
    <w:rsid w:val="00727F4B"/>
    <w:rsid w:val="007628B5"/>
    <w:rsid w:val="007D2F04"/>
    <w:rsid w:val="007E72B5"/>
    <w:rsid w:val="00821DAE"/>
    <w:rsid w:val="008759F3"/>
    <w:rsid w:val="00886E65"/>
    <w:rsid w:val="00896355"/>
    <w:rsid w:val="008D18CC"/>
    <w:rsid w:val="008D44D0"/>
    <w:rsid w:val="009670B7"/>
    <w:rsid w:val="00983489"/>
    <w:rsid w:val="009B46D0"/>
    <w:rsid w:val="009B78CF"/>
    <w:rsid w:val="009E5ECB"/>
    <w:rsid w:val="00A262BD"/>
    <w:rsid w:val="00AB2BEB"/>
    <w:rsid w:val="00AB5AF2"/>
    <w:rsid w:val="00AC3CA7"/>
    <w:rsid w:val="00AC6EAC"/>
    <w:rsid w:val="00B61A63"/>
    <w:rsid w:val="00BB594B"/>
    <w:rsid w:val="00BE3F02"/>
    <w:rsid w:val="00CA6200"/>
    <w:rsid w:val="00CD0408"/>
    <w:rsid w:val="00CD6D57"/>
    <w:rsid w:val="00D164AA"/>
    <w:rsid w:val="00DC5370"/>
    <w:rsid w:val="00E11952"/>
    <w:rsid w:val="00E15296"/>
    <w:rsid w:val="00E71B94"/>
    <w:rsid w:val="00E92F6E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0A12D"/>
  <w15:chartTrackingRefBased/>
  <w15:docId w15:val="{5D41E296-95E9-4426-82F1-0903BF5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uiPriority="1"/>
    <w:lsdException w:name="heading 3" w:uiPriority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1A63"/>
    <w:rPr>
      <w:rFonts w:ascii="Times New Roman" w:eastAsiaTheme="minorHAnsi" w:hAnsi="Times New Roman"/>
      <w:sz w:val="24"/>
      <w:szCs w:val="24"/>
    </w:rPr>
  </w:style>
  <w:style w:type="paragraph" w:styleId="berschrift1">
    <w:name w:val="heading 1"/>
    <w:basedOn w:val="Standard"/>
    <w:next w:val="Standard"/>
    <w:uiPriority w:val="1"/>
    <w:rsid w:val="002B44F2"/>
    <w:pPr>
      <w:spacing w:before="240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uiPriority w:val="1"/>
    <w:rsid w:val="002B44F2"/>
    <w:pPr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uiPriority w:val="1"/>
    <w:rsid w:val="002B44F2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B44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B44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B44F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2B44F2"/>
    <w:pPr>
      <w:ind w:left="708"/>
    </w:pPr>
  </w:style>
  <w:style w:type="paragraph" w:styleId="Fuzeile">
    <w:name w:val="footer"/>
    <w:basedOn w:val="Standard"/>
    <w:semiHidden/>
    <w:rsid w:val="002B44F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2B44F2"/>
    <w:pPr>
      <w:tabs>
        <w:tab w:val="center" w:pos="4819"/>
        <w:tab w:val="right" w:pos="9071"/>
      </w:tabs>
    </w:pPr>
  </w:style>
  <w:style w:type="paragraph" w:customStyle="1" w:styleId="VermerkI11">
    <w:name w:val="Vermerk  I. 1.1"/>
    <w:basedOn w:val="VermerkI1"/>
    <w:qFormat/>
    <w:rsid w:val="002B44F2"/>
    <w:pPr>
      <w:ind w:left="709" w:hanging="1135"/>
    </w:pPr>
  </w:style>
  <w:style w:type="paragraph" w:customStyle="1" w:styleId="VermerkI1">
    <w:name w:val="Vermerk  I. 1"/>
    <w:basedOn w:val="VermerkI"/>
    <w:qFormat/>
    <w:rsid w:val="002B44F2"/>
    <w:pPr>
      <w:tabs>
        <w:tab w:val="left" w:pos="284"/>
      </w:tabs>
      <w:ind w:left="567" w:hanging="993"/>
    </w:pPr>
  </w:style>
  <w:style w:type="paragraph" w:customStyle="1" w:styleId="VermerkI">
    <w:name w:val="Vermerk  I."/>
    <w:basedOn w:val="Standard"/>
    <w:qFormat/>
    <w:rsid w:val="002B44F2"/>
    <w:pPr>
      <w:tabs>
        <w:tab w:val="right" w:pos="142"/>
      </w:tabs>
      <w:ind w:left="284" w:hanging="710"/>
    </w:pPr>
  </w:style>
  <w:style w:type="paragraph" w:customStyle="1" w:styleId="VermerkI111">
    <w:name w:val="Vermerk  I. 1.1.1"/>
    <w:basedOn w:val="VermerkI11"/>
    <w:qFormat/>
    <w:rsid w:val="002B44F2"/>
    <w:pPr>
      <w:ind w:left="993" w:hanging="1419"/>
    </w:pPr>
  </w:style>
  <w:style w:type="paragraph" w:customStyle="1" w:styleId="hier">
    <w:name w:val="hier"/>
    <w:basedOn w:val="Standard"/>
    <w:uiPriority w:val="1"/>
    <w:qFormat/>
    <w:rsid w:val="002B44F2"/>
    <w:pPr>
      <w:ind w:left="567" w:hanging="567"/>
    </w:pPr>
  </w:style>
  <w:style w:type="paragraph" w:customStyle="1" w:styleId="EinrckungI">
    <w:name w:val="Einrückung  I."/>
    <w:basedOn w:val="VermerkI"/>
    <w:uiPriority w:val="1"/>
    <w:qFormat/>
    <w:rsid w:val="002B44F2"/>
    <w:pPr>
      <w:tabs>
        <w:tab w:val="clear" w:pos="142"/>
      </w:tabs>
      <w:ind w:left="567" w:hanging="283"/>
    </w:pPr>
  </w:style>
  <w:style w:type="paragraph" w:customStyle="1" w:styleId="EinrckungI1">
    <w:name w:val="Einrückung  I. 1"/>
    <w:basedOn w:val="VermerkI1"/>
    <w:uiPriority w:val="1"/>
    <w:qFormat/>
    <w:rsid w:val="002B44F2"/>
    <w:pPr>
      <w:tabs>
        <w:tab w:val="clear" w:pos="142"/>
        <w:tab w:val="clear" w:pos="284"/>
      </w:tabs>
      <w:ind w:left="851" w:hanging="284"/>
    </w:pPr>
  </w:style>
  <w:style w:type="paragraph" w:customStyle="1" w:styleId="EinrckungI11">
    <w:name w:val="Einrückung  I. 1.1"/>
    <w:basedOn w:val="VermerkI11"/>
    <w:uiPriority w:val="1"/>
    <w:qFormat/>
    <w:rsid w:val="002B44F2"/>
    <w:pPr>
      <w:tabs>
        <w:tab w:val="clear" w:pos="142"/>
        <w:tab w:val="clear" w:pos="284"/>
      </w:tabs>
      <w:ind w:left="993" w:hanging="284"/>
    </w:pPr>
  </w:style>
  <w:style w:type="paragraph" w:customStyle="1" w:styleId="EinrckungI111">
    <w:name w:val="Einrückung  I. 1.1.1"/>
    <w:basedOn w:val="VermerkI111"/>
    <w:uiPriority w:val="1"/>
    <w:qFormat/>
    <w:rsid w:val="002B44F2"/>
    <w:pPr>
      <w:tabs>
        <w:tab w:val="clear" w:pos="142"/>
        <w:tab w:val="clear" w:pos="284"/>
      </w:tabs>
      <w:ind w:left="1276" w:hanging="283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B44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44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B44F2"/>
    <w:rPr>
      <w:rFonts w:asciiTheme="minorHAnsi" w:eastAsiaTheme="minorEastAsia" w:hAnsiTheme="minorHAnsi" w:cstheme="minorBidi"/>
      <w:b/>
      <w:bCs/>
    </w:rPr>
  </w:style>
  <w:style w:type="paragraph" w:styleId="KeinLeerraum">
    <w:name w:val="No Spacing"/>
    <w:uiPriority w:val="10"/>
    <w:rsid w:val="002B44F2"/>
  </w:style>
  <w:style w:type="character" w:styleId="Hyperlink">
    <w:name w:val="Hyperlink"/>
    <w:basedOn w:val="Absatz-Standardschriftart"/>
    <w:uiPriority w:val="99"/>
    <w:unhideWhenUsed/>
    <w:rsid w:val="00B61A6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62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CD6D57"/>
    <w:pPr>
      <w:ind w:left="720"/>
      <w:contextualSpacing/>
    </w:pPr>
  </w:style>
  <w:style w:type="character" w:customStyle="1" w:styleId="contact-street">
    <w:name w:val="contact-street"/>
    <w:basedOn w:val="Absatz-Standardschriftart"/>
    <w:rsid w:val="00CD6D57"/>
  </w:style>
  <w:style w:type="character" w:styleId="Hervorhebung">
    <w:name w:val="Emphasis"/>
    <w:basedOn w:val="Absatz-Standardschriftart"/>
    <w:uiPriority w:val="20"/>
    <w:qFormat/>
    <w:rsid w:val="00CD6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solar.de/" TargetMode="External"/><Relationship Id="rId13" Type="http://schemas.openxmlformats.org/officeDocument/2006/relationships/hyperlink" Target="https://deref-gmx.net/mail/client/BvaALKpLL0E/dereferrer/?redirectUrl=https%3A%2F%2Fwww.imkertechnik-wagner.de%2Fshop%2Fraehmchen%2Fraehmchen-fertig-gedrahted%2Fzander%2Fzander-hoffmann-modifiziert-477-x-220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pirecord.de/" TargetMode="External"/><Relationship Id="rId12" Type="http://schemas.openxmlformats.org/officeDocument/2006/relationships/hyperlink" Target="https://www.imkereibedarf-bienenweber.de/epages/imkereibedarf.sf/de_DE/?ObjectPath=/Shops/imkereibedarf/Products/04535-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ker-in-n&#252;rnberg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ref-gmx.net/mail/client/-FXPoE1K7hQ/dereferrer/?redirectUrl=https%3A%2F%2Fwww.imkereibedarf-bienenweber.de%2Fepages%2Fimkereibedarf.sf%2Fde_DE%2F%3FObjectPath%3D%2FShops%2Fimkereibedarf%2FProducts%2F12020" TargetMode="External"/><Relationship Id="rId10" Type="http://schemas.openxmlformats.org/officeDocument/2006/relationships/hyperlink" Target="https://www.baywa.de/standort/fuerth/agra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ywa.de/standort/schwabach/agrar/" TargetMode="External"/><Relationship Id="rId14" Type="http://schemas.openxmlformats.org/officeDocument/2006/relationships/hyperlink" Target="https://deref-gmx.net/mail/client/saSl2ID4o_0/dereferrer/?redirectUrl=https%3A%2F%2Fwww.imkertechnik-wagner.de%2Fshop%2Fzubehoer%2Fwerkzeug%2Fprofi-stockmeissel-und-wabenheber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städtische Schreiben (in der Schrift Arial TT, 11point, mit Folgeseitennumerierung)</vt:lpstr>
    </vt:vector>
  </TitlesOfParts>
  <Company>Stadt Nürnberg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städtische Schreiben (in der Schrift Arial TT, 11point, mit Folgeseitennumerierung)</dc:title>
  <dc:subject/>
  <dc:creator>Reinhold, Udo</dc:creator>
  <cp:keywords/>
  <dc:description/>
  <cp:lastModifiedBy>Udo Reinhold</cp:lastModifiedBy>
  <cp:revision>3</cp:revision>
  <dcterms:created xsi:type="dcterms:W3CDTF">2018-10-02T17:34:00Z</dcterms:created>
  <dcterms:modified xsi:type="dcterms:W3CDTF">2018-10-02T17:38:00Z</dcterms:modified>
</cp:coreProperties>
</file>